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F17B5" w14:textId="5A3D1362" w:rsidR="00CC0B59" w:rsidRPr="00603691" w:rsidRDefault="00CC0B59" w:rsidP="00CC0B59">
      <w:pPr>
        <w:rPr>
          <w:rFonts w:ascii="IOI Light" w:hAnsi="IOI Light"/>
          <w:b/>
          <w:bCs/>
          <w:sz w:val="28"/>
          <w:szCs w:val="28"/>
          <w:lang w:val="de-DE"/>
        </w:rPr>
      </w:pPr>
      <w:r w:rsidRPr="00603691">
        <w:rPr>
          <w:rFonts w:ascii="IOI Light" w:hAnsi="IOI Light"/>
          <w:b/>
          <w:bCs/>
          <w:sz w:val="28"/>
          <w:szCs w:val="28"/>
          <w:lang w:val="de-DE"/>
        </w:rPr>
        <w:t xml:space="preserve">Nordirland zieht </w:t>
      </w:r>
      <w:r w:rsidR="00FA5CC7" w:rsidRPr="00603691">
        <w:rPr>
          <w:rFonts w:ascii="IOI Light" w:hAnsi="IOI Light"/>
          <w:b/>
          <w:bCs/>
          <w:sz w:val="28"/>
          <w:szCs w:val="28"/>
          <w:lang w:val="de-DE"/>
        </w:rPr>
        <w:t xml:space="preserve">im Jahr 2024 </w:t>
      </w:r>
      <w:r w:rsidRPr="00603691">
        <w:rPr>
          <w:rFonts w:ascii="IOI Light" w:hAnsi="IOI Light"/>
          <w:b/>
          <w:bCs/>
          <w:sz w:val="28"/>
          <w:szCs w:val="28"/>
          <w:lang w:val="de-DE"/>
        </w:rPr>
        <w:t>mehr Gäste an</w:t>
      </w:r>
    </w:p>
    <w:p w14:paraId="6761933D" w14:textId="2E00C325" w:rsidR="00965FD8" w:rsidRPr="00603691" w:rsidRDefault="00DC3303" w:rsidP="00D00969">
      <w:pPr>
        <w:rPr>
          <w:rFonts w:ascii="IOI Light" w:hAnsi="IOI Light"/>
          <w:sz w:val="28"/>
          <w:szCs w:val="28"/>
          <w:lang w:val="de-DE"/>
        </w:rPr>
      </w:pPr>
      <w:r w:rsidRPr="00603691">
        <w:rPr>
          <w:rFonts w:ascii="IOI Light" w:hAnsi="IOI Light"/>
          <w:sz w:val="28"/>
          <w:szCs w:val="28"/>
          <w:lang w:val="de-DE"/>
        </w:rPr>
        <w:t xml:space="preserve">Zuwachs bei internationalen Reisenden </w:t>
      </w:r>
      <w:r w:rsidR="003750B8" w:rsidRPr="00603691">
        <w:rPr>
          <w:rFonts w:ascii="IOI Light" w:hAnsi="IOI Light"/>
          <w:sz w:val="28"/>
          <w:szCs w:val="28"/>
          <w:lang w:val="de-DE"/>
        </w:rPr>
        <w:t xml:space="preserve">und neue Chancen für den Tourismus </w:t>
      </w:r>
      <w:r w:rsidRPr="00603691">
        <w:rPr>
          <w:rFonts w:ascii="IOI Light" w:hAnsi="IOI Light"/>
          <w:sz w:val="28"/>
          <w:szCs w:val="28"/>
          <w:lang w:val="de-DE"/>
        </w:rPr>
        <w:t>– Deutschland bleibt stabiler Herkunftsmarkt</w:t>
      </w:r>
      <w:r w:rsidR="003750B8" w:rsidRPr="00603691">
        <w:rPr>
          <w:rFonts w:ascii="IOI Light" w:hAnsi="IOI Light"/>
          <w:sz w:val="28"/>
          <w:szCs w:val="28"/>
          <w:lang w:val="de-DE"/>
        </w:rPr>
        <w:t>.</w:t>
      </w:r>
    </w:p>
    <w:p w14:paraId="3B4F89BA" w14:textId="02C52764" w:rsidR="00D00969" w:rsidRPr="00603691" w:rsidRDefault="00D00969" w:rsidP="00D00969">
      <w:pPr>
        <w:rPr>
          <w:rFonts w:ascii="IOI Light" w:hAnsi="IOI Light"/>
          <w:sz w:val="24"/>
          <w:szCs w:val="24"/>
          <w:lang w:val="de-DE"/>
        </w:rPr>
      </w:pPr>
      <w:r w:rsidRPr="00603691">
        <w:rPr>
          <w:rFonts w:ascii="IOI Light" w:hAnsi="IOI Light"/>
          <w:b/>
          <w:bCs/>
          <w:sz w:val="24"/>
          <w:szCs w:val="24"/>
          <w:lang w:val="de-DE"/>
        </w:rPr>
        <w:t xml:space="preserve">Frankfurt am Main, </w:t>
      </w:r>
      <w:r w:rsidR="00390CAF" w:rsidRPr="00603691">
        <w:rPr>
          <w:rFonts w:ascii="IOI Light" w:hAnsi="IOI Light"/>
          <w:b/>
          <w:bCs/>
          <w:sz w:val="24"/>
          <w:szCs w:val="24"/>
          <w:lang w:val="de-DE"/>
        </w:rPr>
        <w:t>24</w:t>
      </w:r>
      <w:r w:rsidRPr="00603691">
        <w:rPr>
          <w:rFonts w:ascii="IOI Light" w:hAnsi="IOI Light"/>
          <w:b/>
          <w:bCs/>
          <w:sz w:val="24"/>
          <w:szCs w:val="24"/>
          <w:lang w:val="de-DE"/>
        </w:rPr>
        <w:t>.</w:t>
      </w:r>
      <w:r w:rsidR="00390CAF" w:rsidRPr="00603691">
        <w:rPr>
          <w:rFonts w:ascii="IOI Light" w:hAnsi="IOI Light"/>
          <w:b/>
          <w:bCs/>
          <w:sz w:val="24"/>
          <w:szCs w:val="24"/>
          <w:lang w:val="de-DE"/>
        </w:rPr>
        <w:t>06</w:t>
      </w:r>
      <w:r w:rsidRPr="00603691">
        <w:rPr>
          <w:rFonts w:ascii="IOI Light" w:hAnsi="IOI Light"/>
          <w:b/>
          <w:bCs/>
          <w:sz w:val="24"/>
          <w:szCs w:val="24"/>
          <w:lang w:val="de-DE"/>
        </w:rPr>
        <w:t>.2025</w:t>
      </w:r>
      <w:r w:rsidRPr="00603691">
        <w:rPr>
          <w:rFonts w:ascii="IOI Light" w:hAnsi="IOI Light"/>
          <w:sz w:val="24"/>
          <w:szCs w:val="24"/>
          <w:lang w:val="de-DE"/>
        </w:rPr>
        <w:t xml:space="preserve"> – Laut dem aktuellen Bericht der nordirischen Statistikbehörde NISRA begrüßte </w:t>
      </w:r>
      <w:hyperlink r:id="rId8" w:history="1">
        <w:r w:rsidRPr="003B3E81">
          <w:rPr>
            <w:rStyle w:val="Hyperlink"/>
            <w:rFonts w:ascii="IOI Light" w:hAnsi="IOI Light"/>
            <w:b/>
            <w:bCs/>
            <w:sz w:val="24"/>
            <w:szCs w:val="24"/>
            <w:lang w:val="de-DE"/>
          </w:rPr>
          <w:t>Nordirland</w:t>
        </w:r>
      </w:hyperlink>
      <w:r w:rsidRPr="00603691">
        <w:rPr>
          <w:rFonts w:ascii="IOI Light" w:hAnsi="IOI Light"/>
          <w:sz w:val="24"/>
          <w:szCs w:val="24"/>
          <w:lang w:val="de-DE"/>
        </w:rPr>
        <w:t xml:space="preserve"> im Jahr 2024 insgesamt 2 Millionen internationale Besucher – ein Anstieg von +3 % im Vergleich zu 2023. Die Besucherzahlen aus Großbritannien blieben stabil, während die Zahl der Besucher aus anderen internationalen Märkten um +12 % wuchs. Diese Gäste gaben insgesamt 633 Millionen Pfund aus, was einem Rückgang von -6 % gegenüber dem Vorjahr entspricht. Dieser Rückgang ist vor allem auf eine geringere Ausgabenbereitschaft pro Übernachtung von Besucherinnen und Besuchern aus Großbritannien zurückzuführen. Die Ausgaben von Gästen aus anderen internationalen Märkten hingegen stiegen um +5 %. Der Anteil der internationalen Besucher an den Gesamtausgaben aller Gäste stieg von 55 % im Jahr 2023 auf 58 % im Jahr 2024 – ein Beleg für die wachsende Bedeutung des internationalen Tourismus für Nordirland.</w:t>
      </w:r>
    </w:p>
    <w:p w14:paraId="5CBB2138" w14:textId="7402A1AE" w:rsidR="00D00969" w:rsidRPr="00603691" w:rsidRDefault="00D00969" w:rsidP="625E2E50">
      <w:pPr>
        <w:rPr>
          <w:rFonts w:ascii="IOI Light" w:hAnsi="IOI Light"/>
          <w:sz w:val="24"/>
          <w:szCs w:val="24"/>
          <w:lang w:val="de-DE"/>
        </w:rPr>
      </w:pPr>
      <w:r w:rsidRPr="00603691">
        <w:rPr>
          <w:rFonts w:ascii="IOI Light" w:hAnsi="IOI Light"/>
          <w:sz w:val="24"/>
          <w:szCs w:val="24"/>
          <w:lang w:val="de-DE"/>
        </w:rPr>
        <w:t xml:space="preserve">Der Anteil deutscher Besucher beläuft sich auf 39.000 Reisen im Jahr 2024, ein Anteil von 2%. Sie </w:t>
      </w:r>
      <w:r w:rsidRPr="00603691">
        <w:rPr>
          <w:rFonts w:ascii="IOI Light" w:eastAsiaTheme="minorEastAsia" w:hAnsi="IOI Light"/>
          <w:sz w:val="24"/>
          <w:szCs w:val="24"/>
          <w:lang w:val="de-DE"/>
        </w:rPr>
        <w:t>gaben</w:t>
      </w:r>
      <w:r w:rsidRPr="00603691">
        <w:rPr>
          <w:rFonts w:ascii="IOI Light" w:hAnsi="IOI Light"/>
          <w:sz w:val="24"/>
          <w:szCs w:val="24"/>
          <w:lang w:val="de-DE"/>
        </w:rPr>
        <w:t xml:space="preserve"> insgesamt 12 Millionen Pfund</w:t>
      </w:r>
      <w:r w:rsidR="001310AF" w:rsidRPr="00603691">
        <w:rPr>
          <w:rFonts w:ascii="IOI Light" w:hAnsi="IOI Light"/>
          <w:sz w:val="24"/>
          <w:szCs w:val="24"/>
          <w:lang w:val="de-DE"/>
        </w:rPr>
        <w:t xml:space="preserve"> (ca. 14 Millionen Euro)</w:t>
      </w:r>
      <w:r w:rsidRPr="00603691">
        <w:rPr>
          <w:rFonts w:ascii="IOI Light" w:hAnsi="IOI Light"/>
          <w:sz w:val="24"/>
          <w:szCs w:val="24"/>
          <w:lang w:val="de-DE"/>
        </w:rPr>
        <w:t xml:space="preserve"> bei ihren Reisen aus (auch dies ein Anteil von 2%). Der Hauptanteil entfiel auf Besucher aus Großbritannien (72%) und Nordamerika (12%), die zusammen auf 84 Prozent aller Reisen kommen und dabei gemeinsam </w:t>
      </w:r>
      <w:r w:rsidR="00390CAF" w:rsidRPr="00603691">
        <w:rPr>
          <w:rFonts w:ascii="IOI Light" w:hAnsi="IOI Light"/>
          <w:sz w:val="24"/>
          <w:szCs w:val="24"/>
          <w:lang w:val="de-DE"/>
        </w:rPr>
        <w:t>79 Prozent der Ausgaben leisten.</w:t>
      </w:r>
    </w:p>
    <w:p w14:paraId="75637411" w14:textId="18AA9BFD" w:rsidR="00D00969" w:rsidRPr="00603691" w:rsidRDefault="00390CAF" w:rsidP="00D00969">
      <w:pPr>
        <w:rPr>
          <w:rFonts w:ascii="IOI Light" w:hAnsi="IOI Light"/>
          <w:sz w:val="24"/>
          <w:szCs w:val="24"/>
          <w:lang w:val="de-DE"/>
        </w:rPr>
      </w:pPr>
      <w:r w:rsidRPr="00603691">
        <w:rPr>
          <w:rFonts w:ascii="IOI Light" w:hAnsi="IOI Light"/>
          <w:sz w:val="24"/>
          <w:szCs w:val="24"/>
          <w:lang w:val="de-DE"/>
        </w:rPr>
        <w:t xml:space="preserve">Die Ergebnisse ermittelt die </w:t>
      </w:r>
      <w:r w:rsidR="00D00969" w:rsidRPr="00603691">
        <w:rPr>
          <w:rFonts w:ascii="IOI Light" w:hAnsi="IOI Light"/>
          <w:sz w:val="24"/>
          <w:szCs w:val="24"/>
          <w:lang w:val="de-DE"/>
        </w:rPr>
        <w:t>NISRA durch Erhebungen unter repräsentativen Besuchergruppen an Flughäfen und Seehäfen sowie unter Einbeziehung von CSO-Daten</w:t>
      </w:r>
      <w:r w:rsidRPr="00603691">
        <w:rPr>
          <w:rFonts w:ascii="IOI Light" w:hAnsi="IOI Light"/>
          <w:sz w:val="24"/>
          <w:szCs w:val="24"/>
          <w:lang w:val="de-DE"/>
        </w:rPr>
        <w:t>. Das ermöglicht ein</w:t>
      </w:r>
      <w:r w:rsidR="00D00969" w:rsidRPr="00603691">
        <w:rPr>
          <w:rFonts w:ascii="IOI Light" w:hAnsi="IOI Light"/>
          <w:sz w:val="24"/>
          <w:szCs w:val="24"/>
          <w:lang w:val="de-DE"/>
        </w:rPr>
        <w:t>e fundierte Messung des internationalen Tourismusaufkommens nach Nordirland.</w:t>
      </w:r>
    </w:p>
    <w:p w14:paraId="0368A5AB" w14:textId="53D92A8A" w:rsidR="00D00969" w:rsidRPr="00603691" w:rsidRDefault="00D00969" w:rsidP="00D00969">
      <w:pPr>
        <w:rPr>
          <w:rFonts w:ascii="IOI Light" w:hAnsi="IOI Light"/>
          <w:sz w:val="24"/>
          <w:szCs w:val="24"/>
          <w:lang w:val="de-DE"/>
        </w:rPr>
      </w:pPr>
      <w:r w:rsidRPr="00603691">
        <w:rPr>
          <w:rFonts w:ascii="IOI Light" w:hAnsi="IOI Light"/>
          <w:sz w:val="24"/>
          <w:szCs w:val="24"/>
          <w:lang w:val="de-DE"/>
        </w:rPr>
        <w:t xml:space="preserve">Darüber hinaus analysiert </w:t>
      </w:r>
      <w:hyperlink r:id="rId9" w:history="1">
        <w:r w:rsidRPr="00E00958">
          <w:rPr>
            <w:rStyle w:val="Hyperlink"/>
            <w:rFonts w:ascii="IOI Light" w:hAnsi="IOI Light"/>
            <w:b/>
            <w:bCs/>
            <w:sz w:val="24"/>
            <w:szCs w:val="24"/>
            <w:lang w:val="de-DE"/>
          </w:rPr>
          <w:t>Tourism Ireland</w:t>
        </w:r>
      </w:hyperlink>
      <w:r w:rsidRPr="00603691">
        <w:rPr>
          <w:rFonts w:ascii="IOI Light" w:hAnsi="IOI Light"/>
          <w:sz w:val="24"/>
          <w:szCs w:val="24"/>
          <w:lang w:val="de-DE"/>
        </w:rPr>
        <w:t xml:space="preserve"> laufend die Branchensituation vor Ort, um die tatsächliche Buchungslage für Unternehmen im Tourismus- und Gastgewerbe besser zu verstehen. Diese Daten zeigen: Das Passagieraufkommen an nordirischen Flughäfen (ein- und ausgehend) stieg im vergangenen Jahr um +13 %. Die Luftanbindung an wichtige Märkte verbesserte sich, etwa durch +4 % mehr Sitzplatzkapazitäten auf Verbindungen nach Großbritannien. Die Northern Ireland Hotel Federation meldet eine stabile Auslastung der Hotels, bei einem Anstieg der durchschnittlichen Tageszimmerpreise um +7 %. Laut der Branchenerhebung von Tourism Northern Ireland verzeichneten über 80 % der Tourismus- und Gastgewerbebetriebe ein gestiegenes Gästeaufkommen aus Großbritannien und weiteren internationalen Märkten – mit positiver Resonanz über alle Sektoren hinweg, von Unterkünften bis hin zu Sehenswürdigkeiten.</w:t>
      </w:r>
    </w:p>
    <w:p w14:paraId="31487FAC" w14:textId="02FD9DF1" w:rsidR="00D00969" w:rsidRPr="00603691" w:rsidRDefault="00D00969" w:rsidP="00D00969">
      <w:pPr>
        <w:rPr>
          <w:rFonts w:ascii="IOI Light" w:hAnsi="IOI Light"/>
          <w:sz w:val="24"/>
          <w:szCs w:val="24"/>
          <w:lang w:val="de-DE"/>
        </w:rPr>
      </w:pPr>
      <w:r w:rsidRPr="00603691">
        <w:rPr>
          <w:rFonts w:ascii="IOI Light" w:hAnsi="IOI Light"/>
          <w:sz w:val="24"/>
          <w:szCs w:val="24"/>
          <w:lang w:val="de-DE"/>
        </w:rPr>
        <w:t xml:space="preserve">Der internationale Tourismus ist eine zentrale Chance für Nordirland: Über 70.000 Arbeitsplätze </w:t>
      </w:r>
      <w:r w:rsidR="252779E8" w:rsidRPr="00603691">
        <w:rPr>
          <w:rFonts w:ascii="IOI Light" w:hAnsi="IOI Light"/>
          <w:sz w:val="24"/>
          <w:szCs w:val="24"/>
          <w:lang w:val="de-DE"/>
        </w:rPr>
        <w:t>stehen in direktem Zusammenhang mit de</w:t>
      </w:r>
      <w:r w:rsidRPr="00603691">
        <w:rPr>
          <w:rFonts w:ascii="IOI Light" w:hAnsi="IOI Light"/>
          <w:sz w:val="24"/>
          <w:szCs w:val="24"/>
          <w:lang w:val="de-DE"/>
        </w:rPr>
        <w:t>m Tourismus – da</w:t>
      </w:r>
      <w:r w:rsidR="00DC4510" w:rsidRPr="00603691">
        <w:rPr>
          <w:rFonts w:ascii="IOI Light" w:hAnsi="IOI Light"/>
          <w:sz w:val="24"/>
          <w:szCs w:val="24"/>
          <w:lang w:val="de-DE"/>
        </w:rPr>
        <w:t>bei</w:t>
      </w:r>
      <w:r w:rsidRPr="00603691">
        <w:rPr>
          <w:rFonts w:ascii="IOI Light" w:hAnsi="IOI Light"/>
          <w:sz w:val="24"/>
          <w:szCs w:val="24"/>
          <w:lang w:val="de-DE"/>
        </w:rPr>
        <w:t xml:space="preserve"> sind 6 von 10 Jobs unmittelbar vom internationalen Besucherverkehr abhängig.</w:t>
      </w:r>
    </w:p>
    <w:p w14:paraId="4556A880" w14:textId="07EED07A" w:rsidR="00D00969" w:rsidRPr="00603691" w:rsidRDefault="00D00969" w:rsidP="00D00969">
      <w:pPr>
        <w:rPr>
          <w:rFonts w:ascii="IOI Light" w:hAnsi="IOI Light"/>
          <w:sz w:val="24"/>
          <w:szCs w:val="24"/>
          <w:lang w:val="de-DE"/>
        </w:rPr>
      </w:pPr>
      <w:r w:rsidRPr="00603691">
        <w:rPr>
          <w:rFonts w:ascii="IOI Light" w:hAnsi="IOI Light"/>
          <w:sz w:val="24"/>
          <w:szCs w:val="24"/>
          <w:lang w:val="de-DE"/>
        </w:rPr>
        <w:t xml:space="preserve">Zugleich stellen sich für 2025 einige Herausforderungen: Globale wirtschaftliche Unsicherheiten beeinflussen das Konsumverhalten und führen dazu, dass Reisende ihre Urlaubsentscheidungen sorgfältiger abwägen. Es gilt daher, sich in einem zunehmend wettbewerbsintensiven Umfeld zu behaupten. In den Wintermonaten bis </w:t>
      </w:r>
      <w:r w:rsidRPr="00603691">
        <w:rPr>
          <w:rFonts w:ascii="IOI Light" w:hAnsi="IOI Light"/>
          <w:sz w:val="24"/>
          <w:szCs w:val="24"/>
          <w:lang w:val="de-DE"/>
        </w:rPr>
        <w:lastRenderedPageBreak/>
        <w:t xml:space="preserve">Ende März war zudem die Sitzplatzkapazität am Flughafen Dublin – dem volumenstärksten Flughafen der Insel und zentralen Drehkreuz für Nordamerika – aufgrund einer Kapazitätsgrenze </w:t>
      </w:r>
      <w:r w:rsidR="00F64C5D" w:rsidRPr="00603691">
        <w:rPr>
          <w:rFonts w:ascii="IOI Light" w:hAnsi="IOI Light"/>
          <w:sz w:val="24"/>
          <w:szCs w:val="24"/>
          <w:lang w:val="de-DE"/>
        </w:rPr>
        <w:t>limitiert</w:t>
      </w:r>
      <w:r w:rsidRPr="00603691">
        <w:rPr>
          <w:rFonts w:ascii="IOI Light" w:hAnsi="IOI Light"/>
          <w:sz w:val="24"/>
          <w:szCs w:val="24"/>
          <w:lang w:val="de-DE"/>
        </w:rPr>
        <w:t>.</w:t>
      </w:r>
    </w:p>
    <w:p w14:paraId="288B0720" w14:textId="310A62B0" w:rsidR="00D00969" w:rsidRPr="00603691" w:rsidRDefault="00D00969" w:rsidP="00D00969">
      <w:pPr>
        <w:rPr>
          <w:rFonts w:ascii="IOI Light" w:hAnsi="IOI Light"/>
          <w:sz w:val="24"/>
          <w:szCs w:val="24"/>
          <w:lang w:val="de-DE"/>
        </w:rPr>
      </w:pPr>
      <w:r w:rsidRPr="00603691">
        <w:rPr>
          <w:rFonts w:ascii="IOI Light" w:hAnsi="IOI Light"/>
          <w:sz w:val="24"/>
          <w:szCs w:val="24"/>
          <w:lang w:val="de-DE"/>
        </w:rPr>
        <w:t xml:space="preserve">Dennoch bieten sich deutliche Chancen: Im Sommer 2025 stehen +11 % mehr Flugkapazitäten </w:t>
      </w:r>
      <w:r w:rsidR="6C688383" w:rsidRPr="00603691">
        <w:rPr>
          <w:rFonts w:ascii="IOI Light" w:hAnsi="IOI Light"/>
          <w:sz w:val="24"/>
          <w:szCs w:val="24"/>
          <w:lang w:val="de-DE"/>
        </w:rPr>
        <w:t xml:space="preserve">von Nordamerika auf die Insel Irland </w:t>
      </w:r>
      <w:r w:rsidRPr="00603691">
        <w:rPr>
          <w:rFonts w:ascii="IOI Light" w:hAnsi="IOI Light"/>
          <w:sz w:val="24"/>
          <w:szCs w:val="24"/>
          <w:lang w:val="de-DE"/>
        </w:rPr>
        <w:t xml:space="preserve">zur Verfügung – begünstigt durch die vorläufige Aufhebung der Kapazitätsgrenze am Flughafen Dublin im Zuge einer gerichtlichen Prüfung. </w:t>
      </w:r>
      <w:r w:rsidR="00390CAF" w:rsidRPr="00603691">
        <w:rPr>
          <w:rFonts w:ascii="IOI Light" w:hAnsi="IOI Light"/>
          <w:sz w:val="24"/>
          <w:szCs w:val="24"/>
          <w:lang w:val="de-DE"/>
        </w:rPr>
        <w:t xml:space="preserve">Auch aus Deutschland gibt es vermehrt Anbindungen: So bietet die Lufthansa von Frankfurt neben den Flügen am Montag, Freitag und Sonntag einen zusätzlichen Flug am Mittwoch auf der Route nach Cork an. </w:t>
      </w:r>
      <w:r w:rsidR="00904CA8" w:rsidRPr="00603691">
        <w:rPr>
          <w:rFonts w:ascii="IOI Light" w:hAnsi="IOI Light"/>
          <w:sz w:val="24"/>
          <w:szCs w:val="24"/>
          <w:lang w:val="de-DE"/>
        </w:rPr>
        <w:t xml:space="preserve">Auch Eurowings hat das Angebot nach Irland erweitert. Von Stuttgart geht es viermal die Woche nach Dublin (Montag, Donnerstag, Freitag, Sonntag). </w:t>
      </w:r>
    </w:p>
    <w:p w14:paraId="65F126C2" w14:textId="416B4B7D" w:rsidR="008E251A" w:rsidRPr="00603691" w:rsidRDefault="004309C8" w:rsidP="004309C8">
      <w:pPr>
        <w:jc w:val="right"/>
        <w:rPr>
          <w:rFonts w:ascii="IOI Light" w:hAnsi="IOI Light"/>
          <w:b/>
          <w:bCs/>
          <w:sz w:val="24"/>
          <w:szCs w:val="24"/>
          <w:lang w:val="de-DE"/>
        </w:rPr>
      </w:pPr>
      <w:r w:rsidRPr="00603691">
        <w:rPr>
          <w:rFonts w:ascii="IOI Light" w:hAnsi="IOI Light"/>
          <w:b/>
          <w:bCs/>
          <w:sz w:val="24"/>
          <w:szCs w:val="24"/>
          <w:lang w:val="de-DE"/>
        </w:rPr>
        <w:t>3</w:t>
      </w:r>
      <w:r w:rsidR="1B548B66" w:rsidRPr="00603691">
        <w:rPr>
          <w:rFonts w:ascii="IOI Light" w:hAnsi="IOI Light"/>
          <w:b/>
          <w:bCs/>
          <w:sz w:val="24"/>
          <w:szCs w:val="24"/>
          <w:lang w:val="de-DE"/>
        </w:rPr>
        <w:t>80</w:t>
      </w:r>
      <w:r w:rsidR="00F64C5D" w:rsidRPr="00603691">
        <w:rPr>
          <w:rFonts w:ascii="IOI Light" w:hAnsi="IOI Light"/>
          <w:b/>
          <w:bCs/>
          <w:sz w:val="24"/>
          <w:szCs w:val="24"/>
          <w:lang w:val="de-DE"/>
        </w:rPr>
        <w:t>6</w:t>
      </w:r>
      <w:r w:rsidRPr="00603691">
        <w:rPr>
          <w:rFonts w:ascii="IOI Light" w:hAnsi="IOI Light"/>
          <w:b/>
          <w:bCs/>
          <w:sz w:val="24"/>
          <w:szCs w:val="24"/>
          <w:lang w:val="de-DE"/>
        </w:rPr>
        <w:t xml:space="preserve"> Zeichen</w:t>
      </w:r>
    </w:p>
    <w:p w14:paraId="7F2ACB58" w14:textId="77777777" w:rsidR="00390CAF" w:rsidRPr="00603691" w:rsidRDefault="00390CAF" w:rsidP="00D00969">
      <w:pPr>
        <w:rPr>
          <w:rFonts w:ascii="IOI Light" w:hAnsi="IOI Light"/>
          <w:sz w:val="24"/>
          <w:szCs w:val="24"/>
          <w:lang w:val="de-DE"/>
        </w:rPr>
      </w:pPr>
    </w:p>
    <w:p w14:paraId="347283DD" w14:textId="71EF8B2E" w:rsidR="00904CA8" w:rsidRPr="00603691" w:rsidRDefault="00904CA8" w:rsidP="00D00969">
      <w:pPr>
        <w:rPr>
          <w:rFonts w:ascii="IOI Light" w:hAnsi="IOI Light"/>
          <w:b/>
          <w:bCs/>
          <w:sz w:val="24"/>
          <w:szCs w:val="24"/>
          <w:lang w:val="de-DE"/>
        </w:rPr>
      </w:pPr>
      <w:r w:rsidRPr="00603691">
        <w:rPr>
          <w:rFonts w:ascii="IOI Light" w:hAnsi="IOI Light"/>
          <w:b/>
          <w:bCs/>
          <w:sz w:val="24"/>
          <w:szCs w:val="24"/>
          <w:lang w:val="de-DE"/>
        </w:rPr>
        <w:t>Hintergrund</w:t>
      </w:r>
    </w:p>
    <w:p w14:paraId="789D1B2E" w14:textId="07EBE131" w:rsidR="00D00969" w:rsidRPr="00603691" w:rsidRDefault="00D00969" w:rsidP="00D00969">
      <w:pPr>
        <w:rPr>
          <w:rFonts w:ascii="IOI Light" w:hAnsi="IOI Light"/>
          <w:sz w:val="24"/>
          <w:szCs w:val="24"/>
          <w:lang w:val="de-DE"/>
        </w:rPr>
      </w:pPr>
      <w:r w:rsidRPr="00603691">
        <w:rPr>
          <w:rFonts w:ascii="IOI Light" w:hAnsi="IOI Light"/>
          <w:sz w:val="24"/>
          <w:szCs w:val="24"/>
          <w:lang w:val="de-DE"/>
        </w:rPr>
        <w:t>Tourism Ireland investiert weiterhin gezielt und umfangreich in Aktivitäten auf über 13 internationalen Quellmärkten.</w:t>
      </w:r>
    </w:p>
    <w:p w14:paraId="3E28BBA2" w14:textId="77777777" w:rsidR="00D00969" w:rsidRPr="00603691" w:rsidRDefault="00D00969" w:rsidP="00D00969">
      <w:pPr>
        <w:rPr>
          <w:rFonts w:ascii="IOI Light" w:hAnsi="IOI Light"/>
          <w:sz w:val="24"/>
          <w:szCs w:val="24"/>
        </w:rPr>
      </w:pPr>
      <w:r w:rsidRPr="00603691">
        <w:rPr>
          <w:rFonts w:ascii="IOI Light" w:hAnsi="IOI Light"/>
          <w:b/>
          <w:bCs/>
          <w:sz w:val="24"/>
          <w:szCs w:val="24"/>
        </w:rPr>
        <w:t>Zentrale Höhepunkte für 2025:</w:t>
      </w:r>
    </w:p>
    <w:p w14:paraId="3BB2FC82" w14:textId="08900D06" w:rsidR="00D00969" w:rsidRPr="00603691" w:rsidRDefault="00D00969" w:rsidP="00D00969">
      <w:pPr>
        <w:numPr>
          <w:ilvl w:val="0"/>
          <w:numId w:val="1"/>
        </w:numPr>
        <w:rPr>
          <w:rFonts w:ascii="IOI Light" w:hAnsi="IOI Light"/>
          <w:sz w:val="24"/>
          <w:szCs w:val="24"/>
          <w:lang w:val="de-DE"/>
        </w:rPr>
      </w:pPr>
      <w:r w:rsidRPr="00603691">
        <w:rPr>
          <w:rFonts w:ascii="IOI Light" w:hAnsi="IOI Light"/>
          <w:sz w:val="24"/>
          <w:szCs w:val="24"/>
          <w:lang w:val="de-DE"/>
        </w:rPr>
        <w:t xml:space="preserve">Die Rückkehr der </w:t>
      </w:r>
      <w:hyperlink r:id="rId10" w:history="1">
        <w:r w:rsidRPr="00C43170">
          <w:rPr>
            <w:rStyle w:val="Hyperlink"/>
            <w:rFonts w:ascii="IOI Light" w:hAnsi="IOI Light"/>
            <w:b/>
            <w:bCs/>
            <w:sz w:val="24"/>
            <w:szCs w:val="24"/>
            <w:lang w:val="de-DE"/>
          </w:rPr>
          <w:t>Open Championship</w:t>
        </w:r>
      </w:hyperlink>
      <w:r w:rsidRPr="00603691">
        <w:rPr>
          <w:rFonts w:ascii="IOI Light" w:hAnsi="IOI Light"/>
          <w:sz w:val="24"/>
          <w:szCs w:val="24"/>
          <w:lang w:val="de-DE"/>
        </w:rPr>
        <w:t xml:space="preserve"> im Juli nach Royal Portrush – mit gezielter internationaler Vermarktung durch Tourism Ireland sowie begleitenden langfristigen Maßnahmen.</w:t>
      </w:r>
    </w:p>
    <w:p w14:paraId="5C8DEC14" w14:textId="2C090F40" w:rsidR="00D00969" w:rsidRPr="00603691" w:rsidRDefault="00D00969" w:rsidP="00D00969">
      <w:pPr>
        <w:numPr>
          <w:ilvl w:val="0"/>
          <w:numId w:val="1"/>
        </w:numPr>
        <w:rPr>
          <w:rFonts w:ascii="IOI Light" w:hAnsi="IOI Light"/>
          <w:sz w:val="24"/>
          <w:szCs w:val="24"/>
          <w:lang w:val="de-DE"/>
        </w:rPr>
      </w:pPr>
      <w:r w:rsidRPr="00603691">
        <w:rPr>
          <w:rFonts w:ascii="IOI Light" w:hAnsi="IOI Light"/>
          <w:sz w:val="24"/>
          <w:szCs w:val="24"/>
          <w:lang w:val="de-DE"/>
        </w:rPr>
        <w:t xml:space="preserve">Eine neue Ausrichtung in der Verbrauchermarketingstrategie: Im Juni startet die globale Kampagne </w:t>
      </w:r>
      <w:hyperlink r:id="rId11" w:history="1">
        <w:r w:rsidRPr="0043626B">
          <w:rPr>
            <w:rStyle w:val="Hyperlink"/>
            <w:rFonts w:ascii="IOI Light" w:hAnsi="IOI Light"/>
            <w:b/>
            <w:bCs/>
            <w:sz w:val="24"/>
            <w:szCs w:val="24"/>
            <w:lang w:val="de-DE"/>
          </w:rPr>
          <w:t>Ireland Unrushed</w:t>
        </w:r>
      </w:hyperlink>
      <w:r w:rsidRPr="00603691">
        <w:rPr>
          <w:rFonts w:ascii="IOI Light" w:hAnsi="IOI Light"/>
          <w:sz w:val="24"/>
          <w:szCs w:val="24"/>
          <w:lang w:val="de-DE"/>
        </w:rPr>
        <w:t xml:space="preserve"> in über 13 Märkten und lädt dazu ein, Irland und Nordirland entschleunigt zu entdecken – mit Fokus auf Natur, Kultur und authentisches Reiseerleben.</w:t>
      </w:r>
    </w:p>
    <w:p w14:paraId="4BA6A7D6" w14:textId="4C2B38E0" w:rsidR="00D00969" w:rsidRPr="00603691" w:rsidRDefault="00D00969" w:rsidP="625E2E50">
      <w:pPr>
        <w:numPr>
          <w:ilvl w:val="0"/>
          <w:numId w:val="1"/>
        </w:numPr>
        <w:rPr>
          <w:rFonts w:ascii="IOI Light" w:hAnsi="IOI Light"/>
          <w:color w:val="FF0000"/>
          <w:sz w:val="24"/>
          <w:szCs w:val="24"/>
          <w:lang w:val="de-DE"/>
        </w:rPr>
      </w:pPr>
      <w:r w:rsidRPr="00603691">
        <w:rPr>
          <w:rFonts w:ascii="IOI Light" w:hAnsi="IOI Light"/>
          <w:sz w:val="24"/>
          <w:szCs w:val="24"/>
          <w:lang w:val="de-DE"/>
        </w:rPr>
        <w:t>Tourism Ireland fördert die Nachfrage auf neuen und bestehenden Flugrouten durch Kooperationskampagnen, u. a. mit Partnern wie British Airways und EasyJet, die Direktflüge nach Nordirland anbieten</w:t>
      </w:r>
      <w:r w:rsidR="1F57A1AA" w:rsidRPr="00603691">
        <w:rPr>
          <w:rFonts w:ascii="IOI Light" w:hAnsi="IOI Light"/>
          <w:sz w:val="24"/>
          <w:szCs w:val="24"/>
          <w:lang w:val="de-DE"/>
        </w:rPr>
        <w:t>, sowie Lufthansa, Ryanair und KLM auf dem deutschen Markt</w:t>
      </w:r>
      <w:r w:rsidR="00C6482B" w:rsidRPr="00603691">
        <w:rPr>
          <w:rFonts w:ascii="IOI Light" w:hAnsi="IOI Light"/>
          <w:sz w:val="24"/>
          <w:szCs w:val="24"/>
          <w:lang w:val="de-DE"/>
        </w:rPr>
        <w:t>.</w:t>
      </w:r>
    </w:p>
    <w:p w14:paraId="53819E26" w14:textId="770556DD" w:rsidR="00D00969" w:rsidRPr="00603691" w:rsidRDefault="00D00969" w:rsidP="00D00969">
      <w:pPr>
        <w:numPr>
          <w:ilvl w:val="0"/>
          <w:numId w:val="1"/>
        </w:numPr>
        <w:rPr>
          <w:rFonts w:ascii="IOI Light" w:hAnsi="IOI Light"/>
          <w:sz w:val="24"/>
          <w:szCs w:val="24"/>
          <w:lang w:val="de-DE"/>
        </w:rPr>
      </w:pPr>
      <w:r w:rsidRPr="00603691">
        <w:rPr>
          <w:rFonts w:ascii="IOI Light" w:hAnsi="IOI Light"/>
          <w:sz w:val="24"/>
          <w:szCs w:val="24"/>
          <w:lang w:val="de-DE"/>
        </w:rPr>
        <w:t xml:space="preserve">Nutzung des Potenzials von </w:t>
      </w:r>
      <w:hyperlink r:id="rId12" w:history="1">
        <w:r w:rsidRPr="00F34458">
          <w:rPr>
            <w:rStyle w:val="Hyperlink"/>
            <w:rFonts w:ascii="IOI Light" w:hAnsi="IOI Light"/>
            <w:b/>
            <w:bCs/>
            <w:sz w:val="24"/>
            <w:szCs w:val="24"/>
            <w:lang w:val="de-DE"/>
          </w:rPr>
          <w:t>Filmtourismus</w:t>
        </w:r>
      </w:hyperlink>
      <w:r w:rsidRPr="00603691">
        <w:rPr>
          <w:rFonts w:ascii="IOI Light" w:hAnsi="IOI Light"/>
          <w:sz w:val="24"/>
          <w:szCs w:val="24"/>
          <w:lang w:val="de-DE"/>
        </w:rPr>
        <w:t xml:space="preserve"> durch aktuelle Videokampagnen mit exklusiven Einblicken hinter die Kulissen in Nordirland – etwa zur heiß erwarteten Neuverfilmung von </w:t>
      </w:r>
      <w:r w:rsidRPr="00603691">
        <w:rPr>
          <w:rFonts w:ascii="IOI Light" w:hAnsi="IOI Light"/>
          <w:i/>
          <w:iCs/>
          <w:sz w:val="24"/>
          <w:szCs w:val="24"/>
          <w:lang w:val="de-DE"/>
        </w:rPr>
        <w:t>How to Train Your Dragon</w:t>
      </w:r>
      <w:r w:rsidRPr="00603691">
        <w:rPr>
          <w:rFonts w:ascii="IOI Light" w:hAnsi="IOI Light"/>
          <w:sz w:val="24"/>
          <w:szCs w:val="24"/>
          <w:lang w:val="de-DE"/>
        </w:rPr>
        <w:t>.</w:t>
      </w:r>
    </w:p>
    <w:p w14:paraId="2E9CF6BD" w14:textId="77777777" w:rsidR="00D00969" w:rsidRPr="00603691" w:rsidRDefault="00D00969" w:rsidP="00D00969">
      <w:pPr>
        <w:numPr>
          <w:ilvl w:val="0"/>
          <w:numId w:val="1"/>
        </w:numPr>
        <w:rPr>
          <w:rFonts w:ascii="IOI Light" w:hAnsi="IOI Light"/>
          <w:sz w:val="24"/>
          <w:szCs w:val="24"/>
          <w:lang w:val="de-DE"/>
        </w:rPr>
      </w:pPr>
      <w:r w:rsidRPr="00603691">
        <w:rPr>
          <w:rFonts w:ascii="IOI Light" w:hAnsi="IOI Light"/>
          <w:sz w:val="24"/>
          <w:szCs w:val="24"/>
          <w:lang w:val="de-DE"/>
        </w:rPr>
        <w:t>Umfangreiche Medienarbeit mit inspirierenden Inhalten von glaubwürdigen Stimmen – in internationalen Print- und TV-Medien – mit einer angestrebten Reichweite von über 550 Millionen Kontakten für Nordirland im Jahr 2025.</w:t>
      </w:r>
    </w:p>
    <w:p w14:paraId="1B4438FE" w14:textId="204E5DD4" w:rsidR="00D00969" w:rsidRPr="00603691" w:rsidRDefault="00D00969" w:rsidP="00D00969">
      <w:pPr>
        <w:numPr>
          <w:ilvl w:val="0"/>
          <w:numId w:val="1"/>
        </w:numPr>
        <w:rPr>
          <w:rFonts w:ascii="IOI Light" w:hAnsi="IOI Light"/>
          <w:sz w:val="24"/>
          <w:szCs w:val="24"/>
          <w:lang w:val="de-DE"/>
        </w:rPr>
      </w:pPr>
      <w:r w:rsidRPr="00603691">
        <w:rPr>
          <w:rFonts w:ascii="IOI Light" w:hAnsi="IOI Light"/>
          <w:sz w:val="24"/>
          <w:szCs w:val="24"/>
          <w:lang w:val="de-DE"/>
        </w:rPr>
        <w:t>Unterstützung von über 250 touristischen Unternehmen aus Nordirland beim Auf- und Ausbau von Partnerschaften mit internationalen Reiseveranstaltern, um Besucherzahlen zu steigern – durch Events und B2B-Plattformen im Ausland, organisiert von Tourism Ireland.</w:t>
      </w:r>
    </w:p>
    <w:p w14:paraId="6FF697D1" w14:textId="3E7CB4A8" w:rsidR="004309C8" w:rsidRPr="00603691" w:rsidRDefault="004309C8" w:rsidP="004309C8">
      <w:pPr>
        <w:jc w:val="right"/>
        <w:rPr>
          <w:rFonts w:ascii="IOI Light" w:hAnsi="IOI Light"/>
          <w:b/>
          <w:bCs/>
          <w:sz w:val="24"/>
          <w:szCs w:val="24"/>
          <w:lang w:val="de-DE"/>
        </w:rPr>
      </w:pPr>
      <w:r w:rsidRPr="00603691">
        <w:rPr>
          <w:rFonts w:ascii="IOI Light" w:hAnsi="IOI Light"/>
          <w:b/>
          <w:bCs/>
          <w:sz w:val="24"/>
          <w:szCs w:val="24"/>
          <w:lang w:val="de-DE"/>
        </w:rPr>
        <w:t>1</w:t>
      </w:r>
      <w:r w:rsidR="008C76C8" w:rsidRPr="00603691">
        <w:rPr>
          <w:rFonts w:ascii="IOI Light" w:hAnsi="IOI Light"/>
          <w:b/>
          <w:bCs/>
          <w:sz w:val="24"/>
          <w:szCs w:val="24"/>
          <w:lang w:val="de-DE"/>
        </w:rPr>
        <w:t>525</w:t>
      </w:r>
      <w:r w:rsidRPr="00603691">
        <w:rPr>
          <w:rFonts w:ascii="IOI Light" w:hAnsi="IOI Light"/>
          <w:b/>
          <w:bCs/>
          <w:sz w:val="24"/>
          <w:szCs w:val="24"/>
          <w:lang w:val="de-DE"/>
        </w:rPr>
        <w:t xml:space="preserve"> Zeichen</w:t>
      </w:r>
    </w:p>
    <w:p w14:paraId="7502C3BC" w14:textId="77777777" w:rsidR="00BD469E" w:rsidRPr="00603691" w:rsidRDefault="00BD469E" w:rsidP="00BD469E">
      <w:pPr>
        <w:rPr>
          <w:rFonts w:ascii="IOI Light" w:hAnsi="IOI Light" w:cs="Tahoma"/>
          <w:i/>
          <w:iCs/>
          <w:sz w:val="24"/>
          <w:szCs w:val="24"/>
          <w:lang w:val="de-DE"/>
        </w:rPr>
      </w:pPr>
      <w:r w:rsidRPr="00603691">
        <w:rPr>
          <w:rFonts w:ascii="IOI Light" w:hAnsi="IOI Light" w:cs="Tahoma"/>
          <w:i/>
          <w:iCs/>
          <w:sz w:val="24"/>
          <w:szCs w:val="24"/>
          <w:lang w:val="de-DE"/>
        </w:rPr>
        <w:t xml:space="preserve">Wenn Sie mehr über Irland erfahren möchten, hören Sie doch einfach mal rein in die </w:t>
      </w:r>
      <w:hyperlink r:id="rId13" w:history="1">
        <w:r w:rsidRPr="00603691">
          <w:rPr>
            <w:rStyle w:val="Hyperlink"/>
            <w:rFonts w:ascii="IOI Light" w:hAnsi="IOI Light" w:cs="Tahoma"/>
            <w:b/>
            <w:bCs/>
            <w:i/>
            <w:iCs/>
            <w:sz w:val="24"/>
            <w:szCs w:val="24"/>
            <w:lang w:val="de-DE"/>
          </w:rPr>
          <w:t>Podcasts</w:t>
        </w:r>
      </w:hyperlink>
      <w:r w:rsidRPr="00603691">
        <w:rPr>
          <w:rFonts w:ascii="IOI Light" w:hAnsi="IOI Light" w:cs="Tahoma"/>
          <w:i/>
          <w:iCs/>
          <w:sz w:val="24"/>
          <w:szCs w:val="24"/>
          <w:lang w:val="de-DE"/>
        </w:rPr>
        <w:t xml:space="preserve"> von Tourism Ireland</w:t>
      </w:r>
    </w:p>
    <w:p w14:paraId="061BF62A" w14:textId="77777777" w:rsidR="00BD469E" w:rsidRPr="00603691" w:rsidRDefault="00BD469E" w:rsidP="00BD469E">
      <w:pPr>
        <w:rPr>
          <w:rFonts w:ascii="IOI Light" w:hAnsi="IOI Light" w:cs="Tahoma"/>
          <w:b/>
          <w:bCs/>
          <w:sz w:val="24"/>
          <w:szCs w:val="24"/>
          <w:lang w:val="de-DE"/>
        </w:rPr>
      </w:pPr>
    </w:p>
    <w:p w14:paraId="79BF6E43" w14:textId="77777777" w:rsidR="00BD469E" w:rsidRPr="00603691" w:rsidRDefault="00BD469E" w:rsidP="00BD469E">
      <w:pPr>
        <w:rPr>
          <w:rFonts w:ascii="IOI Light" w:hAnsi="IOI Light" w:cs="Tahoma"/>
          <w:b/>
          <w:bCs/>
          <w:lang w:val="de-DE"/>
        </w:rPr>
      </w:pPr>
      <w:r w:rsidRPr="00603691">
        <w:rPr>
          <w:rFonts w:ascii="IOI Light" w:hAnsi="IOI Light" w:cs="Tahoma"/>
          <w:b/>
          <w:bCs/>
          <w:lang w:val="de-DE"/>
        </w:rPr>
        <w:t>Links:</w:t>
      </w:r>
    </w:p>
    <w:p w14:paraId="3FF60BB5" w14:textId="77777777" w:rsidR="00BD469E" w:rsidRPr="00603691" w:rsidRDefault="00603691" w:rsidP="00BD469E">
      <w:pPr>
        <w:rPr>
          <w:rStyle w:val="Hyperlink"/>
          <w:rFonts w:ascii="IOI Light" w:hAnsi="IOI Light" w:cs="Tahoma"/>
          <w:lang w:val="de-DE"/>
        </w:rPr>
      </w:pPr>
      <w:hyperlink r:id="rId14" w:history="1">
        <w:r w:rsidR="00BD469E" w:rsidRPr="00603691">
          <w:rPr>
            <w:rStyle w:val="Hyperlink"/>
            <w:rFonts w:ascii="IOI Light" w:hAnsi="IOI Light" w:cs="Tahoma"/>
            <w:lang w:val="de-DE"/>
          </w:rPr>
          <w:t>https://www.ireland.com/de-de/destinations/experiences/northern-ireland/</w:t>
        </w:r>
      </w:hyperlink>
    </w:p>
    <w:p w14:paraId="22A83D06" w14:textId="77777777" w:rsidR="00421322" w:rsidRPr="00603691" w:rsidRDefault="00603691" w:rsidP="00421322">
      <w:pPr>
        <w:rPr>
          <w:rFonts w:ascii="IOI Light" w:hAnsi="IOI Light" w:cs="Tahoma"/>
          <w:lang w:val="de-DE"/>
        </w:rPr>
      </w:pPr>
      <w:hyperlink r:id="rId15" w:history="1">
        <w:r w:rsidR="00421322" w:rsidRPr="00603691">
          <w:rPr>
            <w:rStyle w:val="Hyperlink"/>
            <w:rFonts w:ascii="IOI Light" w:hAnsi="IOI Light" w:cs="Tahoma"/>
            <w:lang w:val="de-DE"/>
          </w:rPr>
          <w:t>https://www.tourismireland.com/</w:t>
        </w:r>
      </w:hyperlink>
    </w:p>
    <w:p w14:paraId="5D2BF2E6" w14:textId="77777777" w:rsidR="00BD469E" w:rsidRPr="00603691" w:rsidRDefault="00603691" w:rsidP="00BD469E">
      <w:pPr>
        <w:rPr>
          <w:rStyle w:val="Hyperlink"/>
          <w:rFonts w:ascii="IOI Light" w:hAnsi="IOI Light" w:cs="Tahoma"/>
          <w:lang w:val="de-DE"/>
        </w:rPr>
      </w:pPr>
      <w:hyperlink r:id="rId16" w:history="1">
        <w:r w:rsidR="00BD469E" w:rsidRPr="00603691">
          <w:rPr>
            <w:rStyle w:val="Hyperlink"/>
            <w:rFonts w:ascii="IOI Light" w:hAnsi="IOI Light" w:cs="Tahoma"/>
            <w:lang w:val="de-DE"/>
          </w:rPr>
          <w:t>https://www.ireland.com/de-de/magazine/golf/the-open-royal-portrush/</w:t>
        </w:r>
      </w:hyperlink>
    </w:p>
    <w:p w14:paraId="333C7664" w14:textId="37079652" w:rsidR="00A539D2" w:rsidRPr="00603691" w:rsidRDefault="00603691" w:rsidP="00BD469E">
      <w:pPr>
        <w:rPr>
          <w:rFonts w:ascii="IOI Light" w:hAnsi="IOI Light" w:cs="Tahoma"/>
          <w:lang w:val="de-DE"/>
        </w:rPr>
      </w:pPr>
      <w:hyperlink r:id="rId17" w:history="1">
        <w:r w:rsidR="0003581D" w:rsidRPr="00603691">
          <w:rPr>
            <w:rStyle w:val="Hyperlink"/>
            <w:rFonts w:ascii="IOI Light" w:hAnsi="IOI Light" w:cs="Tahoma"/>
            <w:lang w:val="de-DE"/>
          </w:rPr>
          <w:t>www.ireland.com</w:t>
        </w:r>
      </w:hyperlink>
    </w:p>
    <w:p w14:paraId="2298307D" w14:textId="4FE6732F" w:rsidR="0003581D" w:rsidRPr="00603691" w:rsidRDefault="00603691" w:rsidP="00BD469E">
      <w:pPr>
        <w:rPr>
          <w:rFonts w:ascii="IOI Light" w:hAnsi="IOI Light" w:cs="Tahoma"/>
          <w:lang w:val="de-DE"/>
        </w:rPr>
      </w:pPr>
      <w:hyperlink r:id="rId18" w:history="1">
        <w:r w:rsidR="006222E8" w:rsidRPr="00603691">
          <w:rPr>
            <w:rStyle w:val="Hyperlink"/>
            <w:rFonts w:ascii="IOI Light" w:hAnsi="IOI Light" w:cs="Tahoma"/>
            <w:lang w:val="de-DE"/>
          </w:rPr>
          <w:t>https://www.ireland.com/de-de/things-to-do/themes/ireland-on-screen/ireland-on-screen/</w:t>
        </w:r>
      </w:hyperlink>
    </w:p>
    <w:p w14:paraId="168D02EC" w14:textId="77777777" w:rsidR="00BD469E" w:rsidRPr="00603691" w:rsidRDefault="00BD469E" w:rsidP="00BD469E">
      <w:pPr>
        <w:rPr>
          <w:rFonts w:ascii="IOI Light" w:hAnsi="IOI Light" w:cs="Tahoma"/>
          <w:b/>
          <w:bCs/>
          <w:lang w:val="de-DE"/>
        </w:rPr>
      </w:pPr>
    </w:p>
    <w:p w14:paraId="3AB5C9A4" w14:textId="69D7DCCC" w:rsidR="00BD469E" w:rsidRPr="00603691" w:rsidRDefault="00BD469E" w:rsidP="00BD469E">
      <w:pPr>
        <w:rPr>
          <w:rFonts w:ascii="IOI Light" w:hAnsi="IOI Light" w:cs="Tahoma"/>
          <w:lang w:val="de-DE"/>
        </w:rPr>
      </w:pPr>
      <w:r w:rsidRPr="00603691">
        <w:rPr>
          <w:rFonts w:ascii="IOI Light" w:hAnsi="IOI Light" w:cs="Tahoma"/>
          <w:b/>
          <w:bCs/>
          <w:lang w:val="de-DE"/>
        </w:rPr>
        <w:t xml:space="preserve">Schlagwörter: </w:t>
      </w:r>
      <w:r w:rsidR="00A539D2" w:rsidRPr="00603691">
        <w:rPr>
          <w:rFonts w:ascii="IOI Light" w:hAnsi="IOI Light" w:cs="Tahoma"/>
          <w:lang w:val="de-DE"/>
        </w:rPr>
        <w:t>Besucherzahlen | Statistik | Nordirland</w:t>
      </w:r>
    </w:p>
    <w:p w14:paraId="6B056201" w14:textId="77777777" w:rsidR="00BD469E" w:rsidRPr="00603691" w:rsidRDefault="00BD469E" w:rsidP="00BD469E">
      <w:pPr>
        <w:rPr>
          <w:rFonts w:ascii="IOI Light" w:hAnsi="IOI Light" w:cs="Tahoma"/>
          <w:lang w:val="de-DE"/>
        </w:rPr>
      </w:pPr>
    </w:p>
    <w:p w14:paraId="488DC0DD" w14:textId="77777777" w:rsidR="00BD469E" w:rsidRPr="00603691" w:rsidRDefault="00BD469E" w:rsidP="00BD469E">
      <w:pPr>
        <w:widowControl w:val="0"/>
        <w:suppressAutoHyphens/>
        <w:spacing w:after="0" w:line="240" w:lineRule="auto"/>
        <w:rPr>
          <w:rFonts w:ascii="IOI Light" w:eastAsia="SimSun" w:hAnsi="IOI Light" w:cs="Arial Unicode MS"/>
          <w:kern w:val="1"/>
          <w:lang w:val="de-DE" w:eastAsia="hi-IN" w:bidi="hi-IN"/>
        </w:rPr>
      </w:pPr>
    </w:p>
    <w:p w14:paraId="012CCBE9" w14:textId="77777777" w:rsidR="00BD469E" w:rsidRPr="00603691" w:rsidRDefault="00BD469E" w:rsidP="00BD469E">
      <w:pPr>
        <w:widowControl w:val="0"/>
        <w:suppressAutoHyphens/>
        <w:spacing w:after="0" w:line="240" w:lineRule="auto"/>
        <w:textAlignment w:val="baseline"/>
        <w:rPr>
          <w:rFonts w:ascii="IOI Light" w:eastAsia="SimSun" w:hAnsi="IOI Light" w:cs="Tahoma"/>
          <w:kern w:val="1"/>
          <w:lang w:val="de-DE" w:eastAsia="hi-IN" w:bidi="hi-IN"/>
        </w:rPr>
      </w:pPr>
      <w:r w:rsidRPr="00603691">
        <w:rPr>
          <w:rFonts w:ascii="IOI Light" w:eastAsia="Calibri Light" w:hAnsi="IOI Light" w:cs="Tahoma"/>
          <w:color w:val="333333"/>
          <w:kern w:val="1"/>
          <w:lang w:val="de-DE" w:eastAsia="hi-IN" w:bidi="hi-IN"/>
        </w:rPr>
        <w:t>(24.06.2025-ot)</w:t>
      </w:r>
    </w:p>
    <w:p w14:paraId="2E975328" w14:textId="77777777" w:rsidR="00BD469E" w:rsidRPr="00603691" w:rsidRDefault="00BD469E" w:rsidP="00BD469E">
      <w:pPr>
        <w:widowControl w:val="0"/>
        <w:suppressAutoHyphens/>
        <w:spacing w:after="0" w:line="240" w:lineRule="auto"/>
        <w:textAlignment w:val="baseline"/>
        <w:rPr>
          <w:rFonts w:ascii="IOI Light" w:eastAsia="SimSun" w:hAnsi="IOI Light" w:cs="Tahoma"/>
          <w:color w:val="000000"/>
          <w:kern w:val="1"/>
          <w:lang w:val="de-DE" w:eastAsia="hi-IN" w:bidi="hi-IN"/>
        </w:rPr>
      </w:pPr>
      <w:r w:rsidRPr="00603691">
        <w:rPr>
          <w:rFonts w:ascii="IOI Light" w:eastAsia="Calibri Light" w:hAnsi="IOI Light" w:cs="Tahoma"/>
          <w:color w:val="000000"/>
          <w:kern w:val="1"/>
          <w:lang w:val="de-DE" w:eastAsia="hi-IN" w:bidi="hi-IN"/>
        </w:rPr>
        <w:t xml:space="preserve">Die </w:t>
      </w:r>
      <w:hyperlink r:id="rId19" w:history="1">
        <w:r w:rsidRPr="00603691">
          <w:rPr>
            <w:rFonts w:ascii="IOI Light" w:eastAsia="Calibri Light" w:hAnsi="IOI Light" w:cs="Tahoma"/>
            <w:b/>
            <w:bCs/>
            <w:color w:val="0563C1"/>
            <w:kern w:val="1"/>
            <w:u w:val="single"/>
            <w:lang w:val="de-DE" w:eastAsia="hi-IN" w:bidi="hi-IN"/>
          </w:rPr>
          <w:t>Irland Information Tourism Ireland</w:t>
        </w:r>
      </w:hyperlink>
      <w:r w:rsidRPr="00603691">
        <w:rPr>
          <w:rFonts w:ascii="IOI Light" w:eastAsia="SimSun" w:hAnsi="IOI Light" w:cs="Tahoma"/>
          <w:kern w:val="1"/>
          <w:lang w:val="de-DE" w:eastAsia="hi-IN" w:bidi="hi-IN"/>
        </w:rPr>
        <w:t xml:space="preserve"> </w:t>
      </w:r>
      <w:r w:rsidRPr="00603691">
        <w:rPr>
          <w:rFonts w:ascii="IOI Light" w:eastAsia="Calibri Light" w:hAnsi="IOI Light" w:cs="Tahoma"/>
          <w:color w:val="000000"/>
          <w:kern w:val="1"/>
          <w:lang w:val="de-DE" w:eastAsia="hi-IN" w:bidi="hi-IN"/>
        </w:rPr>
        <w:t xml:space="preserve">ist die touristische Marketing-Organisation der Insel Irland: </w:t>
      </w:r>
      <w:hyperlink r:id="rId20" w:history="1">
        <w:r w:rsidRPr="00603691">
          <w:rPr>
            <w:rFonts w:ascii="IOI Light" w:eastAsia="Calibri Light" w:hAnsi="IOI Light" w:cs="Tahoma"/>
            <w:color w:val="0563C1"/>
            <w:kern w:val="1"/>
            <w:u w:val="single"/>
            <w:lang w:val="de-DE" w:eastAsia="hi-IN" w:bidi="hi-IN"/>
          </w:rPr>
          <w:t>www.ireland.com</w:t>
        </w:r>
      </w:hyperlink>
      <w:r w:rsidRPr="00603691">
        <w:rPr>
          <w:rFonts w:ascii="IOI Light" w:eastAsia="Calibri Light" w:hAnsi="IOI Light" w:cs="Tahoma"/>
          <w:color w:val="000000"/>
          <w:kern w:val="1"/>
          <w:lang w:val="de-DE" w:eastAsia="hi-IN" w:bidi="hi-IN"/>
        </w:rPr>
        <w:t xml:space="preserve"> /</w:t>
      </w:r>
      <w:r w:rsidRPr="00603691">
        <w:rPr>
          <w:rFonts w:ascii="IOI Light" w:eastAsia="Calibri Light" w:hAnsi="IOI Light" w:cs="Tahoma"/>
          <w:color w:val="0000FF"/>
          <w:kern w:val="1"/>
          <w:lang w:val="de-DE" w:eastAsia="hi-IN" w:bidi="hi-IN"/>
        </w:rPr>
        <w:t xml:space="preserve"> </w:t>
      </w:r>
      <w:hyperlink r:id="rId21" w:history="1">
        <w:r w:rsidRPr="00603691">
          <w:rPr>
            <w:rFonts w:ascii="IOI Light" w:eastAsia="Calibri Light" w:hAnsi="IOI Light" w:cs="Tahoma"/>
            <w:b/>
            <w:bCs/>
            <w:color w:val="0563C1"/>
            <w:kern w:val="1"/>
            <w:u w:val="single"/>
            <w:lang w:val="de-DE" w:eastAsia="hi-IN" w:bidi="hi-IN"/>
          </w:rPr>
          <w:t>Broschürenbestellung</w:t>
        </w:r>
      </w:hyperlink>
    </w:p>
    <w:p w14:paraId="2C427D2A" w14:textId="57AE59BE" w:rsidR="000B3106" w:rsidRPr="00603691" w:rsidRDefault="00BD469E" w:rsidP="00BD469E">
      <w:pPr>
        <w:widowControl w:val="0"/>
        <w:suppressAutoHyphens/>
        <w:spacing w:after="0" w:line="240" w:lineRule="auto"/>
        <w:textAlignment w:val="baseline"/>
        <w:rPr>
          <w:rFonts w:ascii="IOI Light" w:hAnsi="IOI Light"/>
          <w:sz w:val="24"/>
          <w:szCs w:val="24"/>
          <w:lang w:val="de-DE"/>
        </w:rPr>
      </w:pPr>
      <w:r w:rsidRPr="00603691">
        <w:rPr>
          <w:rFonts w:ascii="IOI Light" w:eastAsia="Calibri Light" w:hAnsi="IOI Light" w:cs="Tahoma"/>
          <w:color w:val="000000"/>
          <w:kern w:val="1"/>
          <w:lang w:val="de-DE" w:eastAsia="hi-IN" w:bidi="hi-IN"/>
        </w:rPr>
        <w:t xml:space="preserve">Pressekontakt: </w:t>
      </w:r>
      <w:hyperlink r:id="rId22" w:history="1">
        <w:r w:rsidRPr="00603691">
          <w:rPr>
            <w:rFonts w:ascii="IOI Light" w:eastAsia="Calibri Light" w:hAnsi="IOI Light" w:cs="Tahoma"/>
            <w:color w:val="0563C1"/>
            <w:kern w:val="1"/>
            <w:u w:val="single"/>
            <w:lang w:val="de-DE" w:eastAsia="hi-IN" w:bidi="hi-IN"/>
          </w:rPr>
          <w:t>presse@tourismireland.com</w:t>
        </w:r>
      </w:hyperlink>
      <w:r w:rsidRPr="00603691">
        <w:rPr>
          <w:rFonts w:ascii="IOI Light" w:eastAsia="Calibri Light" w:hAnsi="IOI Light" w:cs="Tahoma"/>
          <w:color w:val="000000"/>
          <w:kern w:val="1"/>
          <w:lang w:val="de-DE" w:eastAsia="hi-IN" w:bidi="hi-IN"/>
        </w:rPr>
        <w:t xml:space="preserve">, </w:t>
      </w:r>
      <w:hyperlink r:id="rId23" w:history="1">
        <w:r w:rsidRPr="00603691">
          <w:rPr>
            <w:rFonts w:ascii="IOI Light" w:eastAsia="Calibri Light" w:hAnsi="IOI Light" w:cs="Tahoma"/>
            <w:color w:val="0563C1"/>
            <w:kern w:val="1"/>
            <w:u w:val="single"/>
            <w:lang w:val="de-DE" w:eastAsia="hi-IN" w:bidi="hi-IN"/>
          </w:rPr>
          <w:t>https://media.ireland.com</w:t>
        </w:r>
      </w:hyperlink>
    </w:p>
    <w:sectPr w:rsidR="000B3106" w:rsidRPr="006036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09611A"/>
    <w:multiLevelType w:val="multilevel"/>
    <w:tmpl w:val="C0DC4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6554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969"/>
    <w:rsid w:val="0003581D"/>
    <w:rsid w:val="000B3106"/>
    <w:rsid w:val="001310AF"/>
    <w:rsid w:val="003750B8"/>
    <w:rsid w:val="00390CAF"/>
    <w:rsid w:val="003B3E81"/>
    <w:rsid w:val="00421322"/>
    <w:rsid w:val="004309C8"/>
    <w:rsid w:val="0043626B"/>
    <w:rsid w:val="005A6CFC"/>
    <w:rsid w:val="00603691"/>
    <w:rsid w:val="006222E8"/>
    <w:rsid w:val="006F51B4"/>
    <w:rsid w:val="008C76C8"/>
    <w:rsid w:val="008E251A"/>
    <w:rsid w:val="00904CA8"/>
    <w:rsid w:val="00965FD8"/>
    <w:rsid w:val="00A539D2"/>
    <w:rsid w:val="00BD1E5D"/>
    <w:rsid w:val="00BD469E"/>
    <w:rsid w:val="00C13987"/>
    <w:rsid w:val="00C43170"/>
    <w:rsid w:val="00C6482B"/>
    <w:rsid w:val="00CC0B59"/>
    <w:rsid w:val="00CF7A47"/>
    <w:rsid w:val="00D00969"/>
    <w:rsid w:val="00DC3303"/>
    <w:rsid w:val="00DC4510"/>
    <w:rsid w:val="00E00958"/>
    <w:rsid w:val="00E168A2"/>
    <w:rsid w:val="00E33843"/>
    <w:rsid w:val="00F34458"/>
    <w:rsid w:val="00F64C5D"/>
    <w:rsid w:val="00FA5CC7"/>
    <w:rsid w:val="0B6E5259"/>
    <w:rsid w:val="1507DAFE"/>
    <w:rsid w:val="1B548B66"/>
    <w:rsid w:val="1E5D5022"/>
    <w:rsid w:val="1EA72CBD"/>
    <w:rsid w:val="1F57A1AA"/>
    <w:rsid w:val="252779E8"/>
    <w:rsid w:val="26BA5178"/>
    <w:rsid w:val="2DCFA124"/>
    <w:rsid w:val="3D0C4425"/>
    <w:rsid w:val="3E377DDA"/>
    <w:rsid w:val="49B50BDC"/>
    <w:rsid w:val="5886491C"/>
    <w:rsid w:val="5B433CB3"/>
    <w:rsid w:val="625E2E50"/>
    <w:rsid w:val="6C688383"/>
    <w:rsid w:val="7E81CAE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9995B"/>
  <w15:chartTrackingRefBased/>
  <w15:docId w15:val="{EC65E8DD-9933-4E66-B2C0-3D730CFB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09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009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0096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0096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0096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009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09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09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09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096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0096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0096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096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0096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009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09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09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0969"/>
    <w:rPr>
      <w:rFonts w:eastAsiaTheme="majorEastAsia" w:cstheme="majorBidi"/>
      <w:color w:val="272727" w:themeColor="text1" w:themeTint="D8"/>
    </w:rPr>
  </w:style>
  <w:style w:type="paragraph" w:styleId="Title">
    <w:name w:val="Title"/>
    <w:basedOn w:val="Normal"/>
    <w:next w:val="Normal"/>
    <w:link w:val="TitleChar"/>
    <w:uiPriority w:val="10"/>
    <w:qFormat/>
    <w:rsid w:val="00D009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09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09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09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0969"/>
    <w:pPr>
      <w:spacing w:before="160"/>
      <w:jc w:val="center"/>
    </w:pPr>
    <w:rPr>
      <w:i/>
      <w:iCs/>
      <w:color w:val="404040" w:themeColor="text1" w:themeTint="BF"/>
    </w:rPr>
  </w:style>
  <w:style w:type="character" w:customStyle="1" w:styleId="QuoteChar">
    <w:name w:val="Quote Char"/>
    <w:basedOn w:val="DefaultParagraphFont"/>
    <w:link w:val="Quote"/>
    <w:uiPriority w:val="29"/>
    <w:rsid w:val="00D00969"/>
    <w:rPr>
      <w:i/>
      <w:iCs/>
      <w:color w:val="404040" w:themeColor="text1" w:themeTint="BF"/>
    </w:rPr>
  </w:style>
  <w:style w:type="paragraph" w:styleId="ListParagraph">
    <w:name w:val="List Paragraph"/>
    <w:basedOn w:val="Normal"/>
    <w:uiPriority w:val="34"/>
    <w:qFormat/>
    <w:rsid w:val="00D00969"/>
    <w:pPr>
      <w:ind w:left="720"/>
      <w:contextualSpacing/>
    </w:pPr>
  </w:style>
  <w:style w:type="character" w:styleId="IntenseEmphasis">
    <w:name w:val="Intense Emphasis"/>
    <w:basedOn w:val="DefaultParagraphFont"/>
    <w:uiPriority w:val="21"/>
    <w:qFormat/>
    <w:rsid w:val="00D00969"/>
    <w:rPr>
      <w:i/>
      <w:iCs/>
      <w:color w:val="2F5496" w:themeColor="accent1" w:themeShade="BF"/>
    </w:rPr>
  </w:style>
  <w:style w:type="paragraph" w:styleId="IntenseQuote">
    <w:name w:val="Intense Quote"/>
    <w:basedOn w:val="Normal"/>
    <w:next w:val="Normal"/>
    <w:link w:val="IntenseQuoteChar"/>
    <w:uiPriority w:val="30"/>
    <w:qFormat/>
    <w:rsid w:val="00D009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0969"/>
    <w:rPr>
      <w:i/>
      <w:iCs/>
      <w:color w:val="2F5496" w:themeColor="accent1" w:themeShade="BF"/>
    </w:rPr>
  </w:style>
  <w:style w:type="character" w:styleId="IntenseReference">
    <w:name w:val="Intense Reference"/>
    <w:basedOn w:val="DefaultParagraphFont"/>
    <w:uiPriority w:val="32"/>
    <w:qFormat/>
    <w:rsid w:val="00D00969"/>
    <w:rPr>
      <w:b/>
      <w:bCs/>
      <w:smallCaps/>
      <w:color w:val="2F5496" w:themeColor="accent1" w:themeShade="BF"/>
      <w:spacing w:val="5"/>
    </w:rPr>
  </w:style>
  <w:style w:type="character" w:styleId="Hyperlink">
    <w:name w:val="Hyperlink"/>
    <w:basedOn w:val="DefaultParagraphFont"/>
    <w:uiPriority w:val="99"/>
    <w:unhideWhenUsed/>
    <w:rsid w:val="00BD469E"/>
    <w:rPr>
      <w:color w:val="0563C1" w:themeColor="hyperlink"/>
      <w:u w:val="single"/>
    </w:rPr>
  </w:style>
  <w:style w:type="character" w:styleId="UnresolvedMention">
    <w:name w:val="Unresolved Mention"/>
    <w:basedOn w:val="DefaultParagraphFont"/>
    <w:uiPriority w:val="99"/>
    <w:semiHidden/>
    <w:unhideWhenUsed/>
    <w:rsid w:val="00CF7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88238">
      <w:bodyDiv w:val="1"/>
      <w:marLeft w:val="0"/>
      <w:marRight w:val="0"/>
      <w:marTop w:val="0"/>
      <w:marBottom w:val="0"/>
      <w:divBdr>
        <w:top w:val="none" w:sz="0" w:space="0" w:color="auto"/>
        <w:left w:val="none" w:sz="0" w:space="0" w:color="auto"/>
        <w:bottom w:val="none" w:sz="0" w:space="0" w:color="auto"/>
        <w:right w:val="none" w:sz="0" w:space="0" w:color="auto"/>
      </w:divBdr>
    </w:div>
    <w:div w:id="150123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bbyx8q92" TargetMode="External"/><Relationship Id="rId13" Type="http://schemas.openxmlformats.org/officeDocument/2006/relationships/hyperlink" Target="https://go.irlnd.co/asprge" TargetMode="External"/><Relationship Id="rId18" Type="http://schemas.openxmlformats.org/officeDocument/2006/relationships/hyperlink" Target="https://www.ireland.com/de-de/things-to-do/themes/ireland-on-screen/ireland-on-screen/" TargetMode="External"/><Relationship Id="rId3" Type="http://schemas.openxmlformats.org/officeDocument/2006/relationships/customXml" Target="../customXml/item3.xml"/><Relationship Id="rId21" Type="http://schemas.openxmlformats.org/officeDocument/2006/relationships/hyperlink" Target="https://go.irlnd.co/bkral" TargetMode="External"/><Relationship Id="rId7" Type="http://schemas.openxmlformats.org/officeDocument/2006/relationships/webSettings" Target="webSettings.xml"/><Relationship Id="rId12" Type="http://schemas.openxmlformats.org/officeDocument/2006/relationships/hyperlink" Target="https://go.irlnd.co/t2dzxzfl" TargetMode="External"/><Relationship Id="rId17" Type="http://schemas.openxmlformats.org/officeDocument/2006/relationships/hyperlink" Target="http://www.ireland.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reland.com/de-de/magazine/golf/the-open-royal-portrush/" TargetMode="External"/><Relationship Id="rId20"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ulwky5e5"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tourismireland.com/" TargetMode="External"/><Relationship Id="rId23" Type="http://schemas.openxmlformats.org/officeDocument/2006/relationships/hyperlink" Target="https://go.irlnd.co/gddzp" TargetMode="External"/><Relationship Id="rId10" Type="http://schemas.openxmlformats.org/officeDocument/2006/relationships/hyperlink" Target="https://go.irlnd.co/a4z9idnn" TargetMode="External"/><Relationship Id="rId19" Type="http://schemas.openxmlformats.org/officeDocument/2006/relationships/hyperlink" Target="https://go.irlnd.co/gddzp" TargetMode="External"/><Relationship Id="rId4" Type="http://schemas.openxmlformats.org/officeDocument/2006/relationships/numbering" Target="numbering.xml"/><Relationship Id="rId9" Type="http://schemas.openxmlformats.org/officeDocument/2006/relationships/hyperlink" Target="https://go.irlnd.co/fzasfpw9" TargetMode="External"/><Relationship Id="rId14" Type="http://schemas.openxmlformats.org/officeDocument/2006/relationships/hyperlink" Target="https://www.ireland.com/de-de/destinations/experiences/northern-ireland/" TargetMode="External"/><Relationship Id="rId22" Type="http://schemas.openxmlformats.org/officeDocument/2006/relationships/hyperlink" Target="mailto:presse@tourism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DCA802-01E5-479C-AE3E-2D70036B5F50}"/>
</file>

<file path=customXml/itemProps2.xml><?xml version="1.0" encoding="utf-8"?>
<ds:datastoreItem xmlns:ds="http://schemas.openxmlformats.org/officeDocument/2006/customXml" ds:itemID="{BF325D36-EE74-4681-92D1-77350226E32D}">
  <ds:schemaRefs>
    <ds:schemaRef ds:uri="http://schemas.microsoft.com/sharepoint/v3/contenttype/forms"/>
  </ds:schemaRefs>
</ds:datastoreItem>
</file>

<file path=customXml/itemProps3.xml><?xml version="1.0" encoding="utf-8"?>
<ds:datastoreItem xmlns:ds="http://schemas.openxmlformats.org/officeDocument/2006/customXml" ds:itemID="{F1AD0CC8-2C64-40B1-8FFE-49AAF40269D7}">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1051</Words>
  <Characters>5996</Characters>
  <Application>Microsoft Office Word</Application>
  <DocSecurity>0</DocSecurity>
  <Lines>49</Lines>
  <Paragraphs>14</Paragraphs>
  <ScaleCrop>false</ScaleCrop>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29</cp:revision>
  <dcterms:created xsi:type="dcterms:W3CDTF">2025-06-02T06:34:00Z</dcterms:created>
  <dcterms:modified xsi:type="dcterms:W3CDTF">2025-06-23T10:42:00Z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